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12B4" w14:textId="50FC5176" w:rsidR="00233AF9" w:rsidRDefault="00233AF9" w:rsidP="00284DF7">
      <w:pPr>
        <w:autoSpaceDE w:val="0"/>
        <w:autoSpaceDN w:val="0"/>
        <w:adjustRightInd w:val="0"/>
        <w:ind w:left="-720"/>
        <w:jc w:val="center"/>
        <w:rPr>
          <w:rFonts w:asciiTheme="minorHAnsi" w:hAnsiTheme="minorHAnsi" w:cs="Times New Roman"/>
          <w:b/>
          <w:bCs/>
          <w:sz w:val="28"/>
          <w:lang w:val="en-US"/>
        </w:rPr>
      </w:pPr>
    </w:p>
    <w:p w14:paraId="199472E3" w14:textId="77777777" w:rsidR="001669F0" w:rsidRDefault="001669F0" w:rsidP="00284DF7">
      <w:pPr>
        <w:autoSpaceDE w:val="0"/>
        <w:autoSpaceDN w:val="0"/>
        <w:adjustRightInd w:val="0"/>
        <w:ind w:left="-720"/>
        <w:jc w:val="center"/>
        <w:rPr>
          <w:rFonts w:asciiTheme="minorHAnsi" w:hAnsiTheme="minorHAnsi" w:cs="Times New Roman"/>
          <w:b/>
          <w:bCs/>
          <w:sz w:val="28"/>
          <w:lang w:val="en-US"/>
        </w:rPr>
      </w:pPr>
    </w:p>
    <w:p w14:paraId="6F082CBA" w14:textId="77777777" w:rsidR="001669F0" w:rsidRDefault="001669F0" w:rsidP="00284DF7">
      <w:pPr>
        <w:autoSpaceDE w:val="0"/>
        <w:autoSpaceDN w:val="0"/>
        <w:adjustRightInd w:val="0"/>
        <w:ind w:left="-720"/>
        <w:jc w:val="center"/>
        <w:rPr>
          <w:rFonts w:asciiTheme="minorHAnsi" w:hAnsiTheme="minorHAnsi" w:cs="Times New Roman"/>
          <w:b/>
          <w:bCs/>
          <w:sz w:val="28"/>
          <w:lang w:val="en-US"/>
        </w:rPr>
      </w:pPr>
    </w:p>
    <w:p w14:paraId="27A8D99A" w14:textId="77777777" w:rsidR="001669F0" w:rsidRDefault="001669F0" w:rsidP="00284DF7">
      <w:pPr>
        <w:autoSpaceDE w:val="0"/>
        <w:autoSpaceDN w:val="0"/>
        <w:adjustRightInd w:val="0"/>
        <w:ind w:left="-720"/>
        <w:jc w:val="center"/>
        <w:rPr>
          <w:rFonts w:asciiTheme="minorHAnsi" w:hAnsiTheme="minorHAnsi" w:cs="Times New Roman"/>
          <w:b/>
          <w:bCs/>
          <w:sz w:val="28"/>
          <w:lang w:val="en-US"/>
        </w:rPr>
      </w:pPr>
    </w:p>
    <w:p w14:paraId="13B0B081" w14:textId="77777777" w:rsidR="007B3012" w:rsidRDefault="001B7B7B" w:rsidP="001B7B7B">
      <w:pPr>
        <w:autoSpaceDE w:val="0"/>
        <w:autoSpaceDN w:val="0"/>
        <w:adjustRightInd w:val="0"/>
        <w:jc w:val="center"/>
        <w:rPr>
          <w:rFonts w:asciiTheme="minorHAnsi" w:hAnsiTheme="minorHAnsi" w:cs="Times New Roman"/>
          <w:b/>
          <w:bCs/>
          <w:sz w:val="28"/>
          <w:lang w:val="en-US"/>
        </w:rPr>
      </w:pPr>
      <w:r>
        <w:rPr>
          <w:rFonts w:asciiTheme="minorHAnsi" w:hAnsiTheme="minorHAnsi" w:cs="Times New Roman"/>
          <w:b/>
          <w:bCs/>
          <w:sz w:val="28"/>
          <w:lang w:val="en-US"/>
        </w:rPr>
        <w:t xml:space="preserve">   </w:t>
      </w:r>
      <w:r w:rsidR="00284DF7" w:rsidRPr="00886F6A">
        <w:rPr>
          <w:rFonts w:asciiTheme="minorHAnsi" w:hAnsiTheme="minorHAnsi" w:cs="Times New Roman"/>
          <w:b/>
          <w:bCs/>
          <w:sz w:val="28"/>
          <w:lang w:val="en-US"/>
        </w:rPr>
        <w:t>Declaration to Join the</w:t>
      </w:r>
    </w:p>
    <w:p w14:paraId="7C700A3E" w14:textId="2ED21E75" w:rsidR="00284DF7" w:rsidRPr="00886F6A" w:rsidRDefault="001B7B7B" w:rsidP="001B7B7B">
      <w:pPr>
        <w:autoSpaceDE w:val="0"/>
        <w:autoSpaceDN w:val="0"/>
        <w:adjustRightInd w:val="0"/>
        <w:ind w:left="-720"/>
        <w:jc w:val="center"/>
        <w:rPr>
          <w:rFonts w:asciiTheme="minorHAnsi" w:hAnsiTheme="minorHAnsi" w:cs="Times New Roman"/>
          <w:b/>
          <w:bCs/>
          <w:sz w:val="28"/>
          <w:lang w:val="en-US"/>
        </w:rPr>
      </w:pPr>
      <w:r>
        <w:rPr>
          <w:rFonts w:asciiTheme="minorHAnsi" w:hAnsiTheme="minorHAnsi" w:cs="Times New Roman"/>
          <w:b/>
          <w:bCs/>
          <w:sz w:val="28"/>
          <w:lang w:val="en-US"/>
        </w:rPr>
        <w:t xml:space="preserve">            </w:t>
      </w:r>
      <w:r w:rsidR="00284DF7" w:rsidRPr="00886F6A">
        <w:rPr>
          <w:rFonts w:asciiTheme="minorHAnsi" w:hAnsiTheme="minorHAnsi" w:cs="Times New Roman"/>
          <w:b/>
          <w:bCs/>
          <w:sz w:val="28"/>
          <w:lang w:val="en-US"/>
        </w:rPr>
        <w:t xml:space="preserve">Coalition </w:t>
      </w:r>
      <w:r w:rsidR="00D83340">
        <w:rPr>
          <w:rFonts w:asciiTheme="minorHAnsi" w:hAnsiTheme="minorHAnsi" w:cs="Times New Roman"/>
          <w:b/>
          <w:bCs/>
          <w:sz w:val="28"/>
          <w:lang w:val="en-US"/>
        </w:rPr>
        <w:t xml:space="preserve">of Inclusive </w:t>
      </w:r>
      <w:r w:rsidR="00284DF7" w:rsidRPr="00886F6A">
        <w:rPr>
          <w:rFonts w:asciiTheme="minorHAnsi" w:hAnsiTheme="minorHAnsi" w:cs="Times New Roman"/>
          <w:b/>
          <w:bCs/>
          <w:sz w:val="28"/>
          <w:lang w:val="en-US"/>
        </w:rPr>
        <w:t>Municipalities</w:t>
      </w:r>
    </w:p>
    <w:p w14:paraId="7145F45E" w14:textId="77777777" w:rsidR="00284DF7" w:rsidRPr="00886F6A" w:rsidRDefault="00284DF7" w:rsidP="00886F6A">
      <w:pPr>
        <w:autoSpaceDE w:val="0"/>
        <w:autoSpaceDN w:val="0"/>
        <w:adjustRightInd w:val="0"/>
        <w:rPr>
          <w:rFonts w:asciiTheme="minorHAnsi" w:hAnsiTheme="minorHAnsi" w:cs="Times New Roman"/>
          <w:i/>
          <w:sz w:val="16"/>
          <w:szCs w:val="16"/>
          <w:lang w:val="en-US"/>
        </w:rPr>
      </w:pPr>
    </w:p>
    <w:p w14:paraId="23BCA021" w14:textId="77777777" w:rsidR="00284DF7" w:rsidRPr="00886F6A" w:rsidRDefault="00284DF7" w:rsidP="007B3012">
      <w:pPr>
        <w:autoSpaceDE w:val="0"/>
        <w:autoSpaceDN w:val="0"/>
        <w:adjustRightInd w:val="0"/>
        <w:ind w:left="360" w:hanging="360"/>
        <w:jc w:val="both"/>
        <w:rPr>
          <w:rFonts w:asciiTheme="minorHAnsi" w:hAnsiTheme="minorHAnsi" w:cs="Times New Roman"/>
          <w:i/>
          <w:sz w:val="16"/>
          <w:szCs w:val="16"/>
          <w:lang w:val="en-US"/>
        </w:rPr>
      </w:pPr>
      <w:r w:rsidRPr="00886F6A">
        <w:rPr>
          <w:rFonts w:asciiTheme="minorHAnsi" w:hAnsiTheme="minorHAnsi" w:cs="Times New Roman"/>
          <w:i/>
          <w:szCs w:val="22"/>
          <w:lang w:val="en-US"/>
        </w:rPr>
        <w:t>Given that:</w:t>
      </w:r>
    </w:p>
    <w:p w14:paraId="1657CDB6" w14:textId="4DE72EDE"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1</w:t>
      </w:r>
      <w:r w:rsidRPr="00886F6A">
        <w:rPr>
          <w:rFonts w:asciiTheme="minorHAnsi" w:hAnsiTheme="minorHAnsi" w:cs="Times New Roman"/>
          <w:szCs w:val="22"/>
          <w:lang w:val="en-US"/>
        </w:rPr>
        <w:tab/>
        <w:t xml:space="preserve">The Canadian Commission for UNESCO (United Nations Educational, Scientific and Cultural Organization) is calling on municipalities to join a </w:t>
      </w:r>
      <w:r w:rsidR="00D83340" w:rsidRPr="00D83340">
        <w:rPr>
          <w:rFonts w:asciiTheme="minorHAnsi" w:hAnsiTheme="minorHAnsi" w:cs="Times New Roman"/>
          <w:szCs w:val="22"/>
          <w:lang w:val="en-US"/>
        </w:rPr>
        <w:t>Coalition of Inclusive Municipalities</w:t>
      </w:r>
      <w:r w:rsidR="00D83340">
        <w:rPr>
          <w:rFonts w:asciiTheme="minorHAnsi" w:hAnsiTheme="minorHAnsi" w:cs="Times New Roman"/>
          <w:szCs w:val="22"/>
          <w:lang w:val="en-US"/>
        </w:rPr>
        <w:t xml:space="preserve"> </w:t>
      </w:r>
      <w:r w:rsidRPr="00886F6A">
        <w:rPr>
          <w:rFonts w:asciiTheme="minorHAnsi" w:hAnsiTheme="minorHAnsi" w:cs="Times New Roman"/>
          <w:szCs w:val="22"/>
          <w:lang w:val="en-US"/>
        </w:rPr>
        <w:t>and to be part of UNESCO’s international Coalition launched in 2004; and</w:t>
      </w:r>
    </w:p>
    <w:p w14:paraId="417B69AD" w14:textId="77777777"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p>
    <w:p w14:paraId="3691F248" w14:textId="38FDD59D"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2.</w:t>
      </w:r>
      <w:r w:rsidRPr="00886F6A">
        <w:rPr>
          <w:rFonts w:asciiTheme="minorHAnsi" w:hAnsiTheme="minorHAnsi" w:cs="Times New Roman"/>
          <w:szCs w:val="22"/>
          <w:lang w:val="en-US"/>
        </w:rPr>
        <w:tab/>
        <w:t xml:space="preserve">The Federation of Canadian Municipalities (FCM) endorses the Call for a </w:t>
      </w:r>
      <w:r w:rsidR="00D83340" w:rsidRPr="00D83340">
        <w:rPr>
          <w:rFonts w:asciiTheme="minorHAnsi" w:hAnsiTheme="minorHAnsi" w:cs="Times New Roman"/>
          <w:szCs w:val="22"/>
          <w:lang w:val="en-US"/>
        </w:rPr>
        <w:t>Coalition of Inclusive Municipalities</w:t>
      </w:r>
      <w:r w:rsidRPr="00886F6A">
        <w:rPr>
          <w:rFonts w:asciiTheme="minorHAnsi" w:hAnsiTheme="minorHAnsi" w:cs="Times New Roman"/>
          <w:szCs w:val="22"/>
          <w:lang w:val="en-US"/>
        </w:rPr>
        <w:t xml:space="preserve"> and encourages its members to join; and</w:t>
      </w:r>
    </w:p>
    <w:p w14:paraId="1808853B" w14:textId="77777777" w:rsidR="00284DF7" w:rsidRPr="00886F6A" w:rsidRDefault="00284DF7" w:rsidP="007B3012">
      <w:pPr>
        <w:autoSpaceDE w:val="0"/>
        <w:autoSpaceDN w:val="0"/>
        <w:adjustRightInd w:val="0"/>
        <w:ind w:left="360" w:hanging="360"/>
        <w:jc w:val="both"/>
        <w:rPr>
          <w:rFonts w:asciiTheme="minorHAnsi" w:hAnsiTheme="minorHAnsi" w:cs="Times New Roman"/>
          <w:i/>
          <w:sz w:val="16"/>
          <w:szCs w:val="16"/>
          <w:lang w:val="en-US"/>
        </w:rPr>
      </w:pPr>
    </w:p>
    <w:p w14:paraId="19EBF071" w14:textId="77777777" w:rsidR="00284DF7" w:rsidRPr="00886F6A" w:rsidRDefault="00284DF7" w:rsidP="007B3012">
      <w:pPr>
        <w:autoSpaceDE w:val="0"/>
        <w:autoSpaceDN w:val="0"/>
        <w:adjustRightInd w:val="0"/>
        <w:ind w:left="360" w:hanging="360"/>
        <w:jc w:val="both"/>
        <w:rPr>
          <w:rFonts w:asciiTheme="minorHAnsi" w:hAnsiTheme="minorHAnsi" w:cs="Times New Roman"/>
          <w:i/>
          <w:szCs w:val="22"/>
          <w:lang w:val="en-US"/>
        </w:rPr>
      </w:pPr>
      <w:r w:rsidRPr="00886F6A">
        <w:rPr>
          <w:rFonts w:asciiTheme="minorHAnsi" w:hAnsiTheme="minorHAnsi" w:cs="Times New Roman"/>
          <w:i/>
          <w:szCs w:val="22"/>
          <w:lang w:val="en-US"/>
        </w:rPr>
        <w:t>Whereas:</w:t>
      </w:r>
    </w:p>
    <w:p w14:paraId="0B73E7E2" w14:textId="77777777"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3.</w:t>
      </w:r>
      <w:r w:rsidRPr="00886F6A">
        <w:rPr>
          <w:rFonts w:asciiTheme="minorHAnsi" w:hAnsiTheme="minorHAnsi" w:cs="Times New Roman"/>
          <w:szCs w:val="22"/>
          <w:lang w:val="en-US"/>
        </w:rPr>
        <w:tab/>
        <w:t xml:space="preserve">Municipal governments in Canada, along with other levels of government, have responsibilities under Canada’s </w:t>
      </w:r>
      <w:r w:rsidRPr="00886F6A">
        <w:rPr>
          <w:rFonts w:asciiTheme="minorHAnsi" w:hAnsiTheme="minorHAnsi" w:cs="Times New Roman"/>
          <w:i/>
          <w:szCs w:val="22"/>
          <w:lang w:val="en-US"/>
        </w:rPr>
        <w:t xml:space="preserve">Charter of Rights and Freedoms </w:t>
      </w:r>
      <w:r w:rsidRPr="00886F6A">
        <w:rPr>
          <w:rFonts w:asciiTheme="minorHAnsi" w:hAnsiTheme="minorHAnsi" w:cs="Times New Roman"/>
          <w:szCs w:val="22"/>
          <w:lang w:val="en-US"/>
        </w:rPr>
        <w:t xml:space="preserve">as well as federal, provincial and territorial human rights codes, and therefore have an important role to play in combating racism and discrimination and fostering equality and respect for all citizens; </w:t>
      </w:r>
    </w:p>
    <w:p w14:paraId="789391DB" w14:textId="77777777"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p>
    <w:p w14:paraId="504F66B5" w14:textId="77777777" w:rsidR="00284DF7" w:rsidRPr="00886F6A" w:rsidRDefault="00284DF7" w:rsidP="007B3012">
      <w:pPr>
        <w:autoSpaceDE w:val="0"/>
        <w:autoSpaceDN w:val="0"/>
        <w:adjustRightInd w:val="0"/>
        <w:ind w:left="360" w:hanging="360"/>
        <w:jc w:val="both"/>
        <w:rPr>
          <w:rFonts w:asciiTheme="minorHAnsi" w:hAnsiTheme="minorHAnsi" w:cs="Times New Roman"/>
          <w:i/>
          <w:szCs w:val="22"/>
          <w:lang w:val="en-US"/>
        </w:rPr>
      </w:pPr>
      <w:r w:rsidRPr="00886F6A">
        <w:rPr>
          <w:rFonts w:asciiTheme="minorHAnsi" w:hAnsiTheme="minorHAnsi" w:cs="Times New Roman"/>
          <w:i/>
          <w:szCs w:val="22"/>
          <w:lang w:val="en-US"/>
        </w:rPr>
        <w:t>Be it resolved that:</w:t>
      </w:r>
    </w:p>
    <w:p w14:paraId="11241A2E" w14:textId="7CF8AF24" w:rsidR="00886F6A"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4.</w:t>
      </w:r>
      <w:r w:rsidRPr="00886F6A">
        <w:rPr>
          <w:rFonts w:asciiTheme="minorHAnsi" w:hAnsiTheme="minorHAnsi" w:cs="Times New Roman"/>
          <w:szCs w:val="22"/>
          <w:lang w:val="en-US"/>
        </w:rPr>
        <w:tab/>
        <w:t xml:space="preserve">The </w:t>
      </w:r>
      <w:r w:rsidRPr="00886F6A">
        <w:rPr>
          <w:rFonts w:asciiTheme="minorHAnsi" w:hAnsiTheme="minorHAnsi" w:cs="Times New Roman"/>
          <w:b/>
          <w:i/>
          <w:szCs w:val="22"/>
          <w:highlight w:val="yellow"/>
          <w:lang w:val="en-US"/>
        </w:rPr>
        <w:t xml:space="preserve">insert the name of the </w:t>
      </w:r>
      <w:r w:rsidR="00BF0CD9">
        <w:rPr>
          <w:rFonts w:asciiTheme="minorHAnsi" w:hAnsiTheme="minorHAnsi" w:cs="Times New Roman"/>
          <w:b/>
          <w:i/>
          <w:szCs w:val="22"/>
          <w:highlight w:val="yellow"/>
          <w:lang w:val="en-US"/>
        </w:rPr>
        <w:t>municipality</w:t>
      </w:r>
      <w:r w:rsidRPr="00886F6A">
        <w:rPr>
          <w:rFonts w:asciiTheme="minorHAnsi" w:hAnsiTheme="minorHAnsi" w:cs="Times New Roman"/>
          <w:szCs w:val="22"/>
          <w:lang w:val="en-US"/>
        </w:rPr>
        <w:t xml:space="preserve"> agrees to join </w:t>
      </w:r>
      <w:r w:rsidR="00D83340">
        <w:rPr>
          <w:rFonts w:asciiTheme="minorHAnsi" w:hAnsiTheme="minorHAnsi" w:cs="Times New Roman"/>
          <w:szCs w:val="22"/>
          <w:lang w:val="en-US"/>
        </w:rPr>
        <w:t xml:space="preserve">the </w:t>
      </w:r>
      <w:r w:rsidR="00D83340" w:rsidRPr="00D83340">
        <w:rPr>
          <w:rFonts w:asciiTheme="minorHAnsi" w:hAnsiTheme="minorHAnsi" w:cs="Times New Roman"/>
          <w:szCs w:val="22"/>
          <w:lang w:val="en-US"/>
        </w:rPr>
        <w:t>Coalition of Inclusive Municipalities</w:t>
      </w:r>
      <w:r w:rsidRPr="00886F6A">
        <w:rPr>
          <w:rFonts w:asciiTheme="minorHAnsi" w:hAnsiTheme="minorHAnsi" w:cs="Times New Roman"/>
          <w:szCs w:val="22"/>
          <w:lang w:val="en-US"/>
        </w:rPr>
        <w:t xml:space="preserve"> and, in joining the Coalition, endorses the Common Commitments and agrees to develop or adapt its own unique Plan of Action accordingly.</w:t>
      </w:r>
    </w:p>
    <w:p w14:paraId="310D03D2" w14:textId="77777777" w:rsidR="00886F6A" w:rsidRPr="00886F6A" w:rsidRDefault="00886F6A" w:rsidP="007B3012">
      <w:pPr>
        <w:autoSpaceDE w:val="0"/>
        <w:autoSpaceDN w:val="0"/>
        <w:adjustRightInd w:val="0"/>
        <w:ind w:left="360" w:hanging="360"/>
        <w:jc w:val="both"/>
        <w:rPr>
          <w:rFonts w:asciiTheme="minorHAnsi" w:hAnsiTheme="minorHAnsi" w:cs="Times New Roman"/>
          <w:sz w:val="16"/>
          <w:szCs w:val="16"/>
          <w:lang w:val="en-US"/>
        </w:rPr>
      </w:pPr>
    </w:p>
    <w:p w14:paraId="5B58501A" w14:textId="77777777"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5.</w:t>
      </w:r>
      <w:r w:rsidRPr="00886F6A">
        <w:rPr>
          <w:rFonts w:asciiTheme="minorHAnsi" w:hAnsiTheme="minorHAnsi" w:cs="Times New Roman"/>
          <w:szCs w:val="22"/>
          <w:lang w:val="en-US"/>
        </w:rPr>
        <w:tab/>
        <w:t xml:space="preserve">These Common Commitments and the </w:t>
      </w:r>
      <w:r w:rsidR="00AC0A08">
        <w:rPr>
          <w:rFonts w:asciiTheme="minorHAnsi" w:hAnsiTheme="minorHAnsi" w:cs="Times New Roman"/>
          <w:szCs w:val="22"/>
          <w:lang w:val="en-US"/>
        </w:rPr>
        <w:t>Municipality’s</w:t>
      </w:r>
      <w:r w:rsidRPr="00886F6A">
        <w:rPr>
          <w:rFonts w:asciiTheme="minorHAnsi" w:hAnsiTheme="minorHAnsi" w:cs="Times New Roman"/>
          <w:szCs w:val="22"/>
          <w:lang w:val="en-US"/>
        </w:rPr>
        <w:t xml:space="preserve"> unique Plan of Action will be an integral part of the Municipality’s vision, strategies and policies.</w:t>
      </w:r>
      <w:bookmarkStart w:id="0" w:name="_GoBack"/>
      <w:bookmarkEnd w:id="0"/>
    </w:p>
    <w:p w14:paraId="6605D3DA" w14:textId="77777777"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p>
    <w:p w14:paraId="089D4D4E" w14:textId="6B63E060"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6.</w:t>
      </w:r>
      <w:r w:rsidRPr="00886F6A">
        <w:rPr>
          <w:rFonts w:asciiTheme="minorHAnsi" w:hAnsiTheme="minorHAnsi" w:cs="Times New Roman"/>
          <w:szCs w:val="22"/>
          <w:lang w:val="en-US"/>
        </w:rPr>
        <w:tab/>
        <w:t xml:space="preserve">In developing or adapting and implementing its own unique Plan of Action toward progressive realization of the Common Commitments, the Municipality will cooperate with other organizations and jurisdictions, including other levels of government, </w:t>
      </w:r>
      <w:r w:rsidR="00FF1C3E">
        <w:rPr>
          <w:rFonts w:asciiTheme="minorHAnsi" w:hAnsiTheme="minorHAnsi" w:cs="Times New Roman"/>
          <w:szCs w:val="22"/>
          <w:lang w:val="en-US"/>
        </w:rPr>
        <w:t>Indigenous</w:t>
      </w:r>
      <w:r w:rsidR="00FF1C3E" w:rsidRPr="00886F6A">
        <w:rPr>
          <w:rFonts w:asciiTheme="minorHAnsi" w:hAnsiTheme="minorHAnsi" w:cs="Times New Roman"/>
          <w:szCs w:val="22"/>
          <w:lang w:val="en-US"/>
        </w:rPr>
        <w:t xml:space="preserve"> </w:t>
      </w:r>
      <w:r w:rsidRPr="00886F6A">
        <w:rPr>
          <w:rFonts w:asciiTheme="minorHAnsi" w:hAnsiTheme="minorHAnsi" w:cs="Times New Roman"/>
          <w:szCs w:val="22"/>
          <w:lang w:val="en-US"/>
        </w:rPr>
        <w:t>peoples, public and private sector institutions, and civil society organizations, all of whom have responsibilities in the area of human rights.</w:t>
      </w:r>
    </w:p>
    <w:p w14:paraId="15AB6D86" w14:textId="77777777" w:rsidR="00284DF7" w:rsidRPr="00886F6A" w:rsidRDefault="00284DF7" w:rsidP="007B3012">
      <w:pPr>
        <w:autoSpaceDE w:val="0"/>
        <w:autoSpaceDN w:val="0"/>
        <w:adjustRightInd w:val="0"/>
        <w:ind w:left="360" w:hanging="360"/>
        <w:jc w:val="both"/>
        <w:rPr>
          <w:rFonts w:asciiTheme="minorHAnsi" w:hAnsiTheme="minorHAnsi" w:cs="Times New Roman"/>
          <w:sz w:val="16"/>
          <w:szCs w:val="16"/>
          <w:lang w:val="en-US"/>
        </w:rPr>
      </w:pPr>
    </w:p>
    <w:p w14:paraId="6C956C64" w14:textId="77777777" w:rsidR="00284DF7" w:rsidRPr="00886F6A" w:rsidRDefault="00284DF7" w:rsidP="007B3012">
      <w:pPr>
        <w:ind w:left="360" w:hanging="360"/>
        <w:jc w:val="both"/>
        <w:rPr>
          <w:rFonts w:asciiTheme="minorHAnsi" w:hAnsiTheme="minorHAnsi" w:cs="Times New Roman"/>
          <w:sz w:val="16"/>
          <w:szCs w:val="16"/>
          <w:lang w:val="en-US"/>
        </w:rPr>
      </w:pPr>
      <w:r w:rsidRPr="00886F6A">
        <w:rPr>
          <w:rFonts w:asciiTheme="minorHAnsi" w:hAnsiTheme="minorHAnsi" w:cs="Times New Roman"/>
          <w:szCs w:val="22"/>
          <w:lang w:val="en-US"/>
        </w:rPr>
        <w:t>7.</w:t>
      </w:r>
      <w:r w:rsidRPr="00886F6A">
        <w:rPr>
          <w:rFonts w:asciiTheme="minorHAnsi" w:hAnsiTheme="minorHAnsi" w:cs="Times New Roman"/>
          <w:szCs w:val="22"/>
          <w:lang w:val="en-US"/>
        </w:rPr>
        <w:tab/>
        <w:t xml:space="preserve">The </w:t>
      </w:r>
      <w:r w:rsidR="00AC0A08">
        <w:rPr>
          <w:rFonts w:asciiTheme="minorHAnsi" w:hAnsiTheme="minorHAnsi" w:cs="Times New Roman"/>
          <w:szCs w:val="22"/>
          <w:lang w:val="en-US"/>
        </w:rPr>
        <w:t>Municipality</w:t>
      </w:r>
      <w:r w:rsidRPr="00886F6A">
        <w:rPr>
          <w:rFonts w:asciiTheme="minorHAnsi" w:hAnsiTheme="minorHAnsi" w:cs="Times New Roman"/>
          <w:szCs w:val="22"/>
          <w:lang w:val="en-US"/>
        </w:rPr>
        <w:t xml:space="preserve"> will set its priorities, actions and timelines and allocate resources according to its unique circumstances, and within its means and jurisdiction. The Municipality will exchange its expertise and share best practices with other municipalities involved in the Coalition and will report publicly on an annual basis on actions undertaken toward the realization of these Common Commitments.</w:t>
      </w:r>
    </w:p>
    <w:p w14:paraId="3B6C39CE" w14:textId="77777777" w:rsidR="00284DF7" w:rsidRPr="00886F6A" w:rsidRDefault="00284DF7" w:rsidP="00886F6A">
      <w:pPr>
        <w:rPr>
          <w:rFonts w:asciiTheme="minorHAnsi" w:hAnsiTheme="minorHAnsi" w:cs="Times New Roman"/>
          <w:sz w:val="16"/>
          <w:szCs w:val="16"/>
          <w:lang w:val="en-US"/>
        </w:rPr>
      </w:pPr>
    </w:p>
    <w:p w14:paraId="41F268E1" w14:textId="77777777" w:rsidR="00284DF7" w:rsidRPr="002F63D3" w:rsidRDefault="001669F0" w:rsidP="00886F6A">
      <w:pPr>
        <w:rPr>
          <w:rFonts w:asciiTheme="minorHAnsi" w:hAnsiTheme="minorHAnsi" w:cs="Times New Roman"/>
          <w:i/>
          <w:szCs w:val="22"/>
          <w:lang w:val="en-US"/>
        </w:rPr>
      </w:pPr>
      <w:r>
        <w:rPr>
          <w:rFonts w:asciiTheme="minorHAnsi" w:hAnsiTheme="minorHAnsi" w:cs="Times New Roman"/>
          <w:b/>
          <w:i/>
          <w:szCs w:val="22"/>
          <w:highlight w:val="yellow"/>
          <w:lang w:val="en-US"/>
        </w:rPr>
        <w:br/>
      </w:r>
      <w:r w:rsidR="00284DF7" w:rsidRPr="002F63D3">
        <w:rPr>
          <w:rFonts w:asciiTheme="minorHAnsi" w:hAnsiTheme="minorHAnsi" w:cs="Times New Roman"/>
          <w:b/>
          <w:i/>
          <w:szCs w:val="22"/>
          <w:highlight w:val="yellow"/>
          <w:lang w:val="en-US"/>
        </w:rPr>
        <w:t xml:space="preserve">Insert </w:t>
      </w:r>
      <w:r w:rsidR="00284DF7" w:rsidRPr="006A6E8E">
        <w:rPr>
          <w:rFonts w:asciiTheme="minorHAnsi" w:hAnsiTheme="minorHAnsi" w:cs="Times New Roman"/>
          <w:b/>
          <w:i/>
          <w:szCs w:val="22"/>
          <w:highlight w:val="yellow"/>
          <w:lang w:val="en-US"/>
        </w:rPr>
        <w:t xml:space="preserve">name of the </w:t>
      </w:r>
      <w:r w:rsidR="006A6E8E">
        <w:rPr>
          <w:rFonts w:asciiTheme="minorHAnsi" w:hAnsiTheme="minorHAnsi" w:cs="Times New Roman"/>
          <w:b/>
          <w:i/>
          <w:szCs w:val="22"/>
          <w:highlight w:val="yellow"/>
          <w:lang w:val="en-US"/>
        </w:rPr>
        <w:t>M</w:t>
      </w:r>
      <w:r w:rsidR="006A6E8E" w:rsidRPr="006A6E8E">
        <w:rPr>
          <w:rFonts w:asciiTheme="minorHAnsi" w:hAnsiTheme="minorHAnsi" w:cs="Times New Roman"/>
          <w:b/>
          <w:i/>
          <w:szCs w:val="22"/>
          <w:highlight w:val="yellow"/>
          <w:lang w:val="en-US"/>
        </w:rPr>
        <w:t>unicipality</w:t>
      </w:r>
      <w:r w:rsidR="00284DF7" w:rsidRPr="006A6E8E">
        <w:rPr>
          <w:rFonts w:asciiTheme="minorHAnsi" w:hAnsiTheme="minorHAnsi" w:cs="Times New Roman"/>
          <w:b/>
          <w:i/>
          <w:szCs w:val="22"/>
          <w:highlight w:val="yellow"/>
          <w:lang w:val="en-US"/>
        </w:rPr>
        <w:t xml:space="preserve">, insert </w:t>
      </w:r>
      <w:r w:rsidR="00AC0A08" w:rsidRPr="00AC0A08">
        <w:rPr>
          <w:rFonts w:asciiTheme="minorHAnsi" w:hAnsiTheme="minorHAnsi" w:cs="Times New Roman"/>
          <w:b/>
          <w:i/>
          <w:szCs w:val="22"/>
          <w:highlight w:val="yellow"/>
          <w:lang w:val="en-US"/>
        </w:rPr>
        <w:t>d</w:t>
      </w:r>
      <w:r w:rsidR="00284DF7" w:rsidRPr="00AC0A08">
        <w:rPr>
          <w:rFonts w:asciiTheme="minorHAnsi" w:hAnsiTheme="minorHAnsi" w:cs="Times New Roman"/>
          <w:b/>
          <w:i/>
          <w:szCs w:val="22"/>
          <w:highlight w:val="yellow"/>
          <w:lang w:val="en-US"/>
        </w:rPr>
        <w:t>ate</w:t>
      </w:r>
      <w:r w:rsidR="00AC0A08" w:rsidRPr="00AC0A08">
        <w:rPr>
          <w:rFonts w:asciiTheme="minorHAnsi" w:hAnsiTheme="minorHAnsi" w:cs="Times New Roman"/>
          <w:szCs w:val="22"/>
          <w:highlight w:val="yellow"/>
          <w:lang w:val="en-US"/>
        </w:rPr>
        <w:t xml:space="preserve"> (month day, year)</w:t>
      </w:r>
    </w:p>
    <w:p w14:paraId="0BAE5FCD" w14:textId="77777777" w:rsidR="00284DF7" w:rsidRPr="00886F6A" w:rsidRDefault="00284DF7" w:rsidP="00886F6A">
      <w:pPr>
        <w:rPr>
          <w:rFonts w:asciiTheme="minorHAnsi" w:hAnsiTheme="minorHAnsi" w:cs="Times New Roman"/>
          <w:szCs w:val="22"/>
          <w:lang w:val="en-US"/>
        </w:rPr>
      </w:pPr>
    </w:p>
    <w:p w14:paraId="3B9DE9B4" w14:textId="77777777" w:rsidR="00284DF7" w:rsidRPr="00886F6A" w:rsidRDefault="001669F0" w:rsidP="00886F6A">
      <w:pPr>
        <w:jc w:val="center"/>
        <w:rPr>
          <w:rFonts w:asciiTheme="minorHAnsi" w:hAnsiTheme="minorHAnsi"/>
          <w:szCs w:val="22"/>
          <w:lang w:val="en-US"/>
        </w:rPr>
      </w:pPr>
      <w:r>
        <w:rPr>
          <w:rFonts w:asciiTheme="minorHAnsi" w:hAnsiTheme="minorHAnsi"/>
          <w:b/>
          <w:i/>
          <w:szCs w:val="22"/>
          <w:highlight w:val="yellow"/>
          <w:lang w:val="en-US"/>
        </w:rPr>
        <w:br/>
      </w:r>
      <w:proofErr w:type="spellStart"/>
      <w:r w:rsidR="00EE183E">
        <w:rPr>
          <w:rFonts w:asciiTheme="minorHAnsi" w:hAnsiTheme="minorHAnsi"/>
          <w:b/>
          <w:i/>
          <w:szCs w:val="22"/>
          <w:highlight w:val="yellow"/>
          <w:lang w:val="en-US"/>
        </w:rPr>
        <w:t>His/</w:t>
      </w:r>
      <w:r w:rsidR="00284DF7" w:rsidRPr="002F63D3">
        <w:rPr>
          <w:rFonts w:asciiTheme="minorHAnsi" w:hAnsiTheme="minorHAnsi"/>
          <w:b/>
          <w:i/>
          <w:szCs w:val="22"/>
          <w:highlight w:val="yellow"/>
          <w:lang w:val="en-US"/>
        </w:rPr>
        <w:t>Her</w:t>
      </w:r>
      <w:proofErr w:type="spellEnd"/>
      <w:r w:rsidR="00284DF7" w:rsidRPr="00886F6A">
        <w:rPr>
          <w:rFonts w:asciiTheme="minorHAnsi" w:hAnsiTheme="minorHAnsi"/>
          <w:szCs w:val="22"/>
          <w:lang w:val="en-US"/>
        </w:rPr>
        <w:t xml:space="preserve"> </w:t>
      </w:r>
      <w:r w:rsidR="0083754A" w:rsidRPr="00886F6A">
        <w:rPr>
          <w:rFonts w:asciiTheme="minorHAnsi" w:hAnsiTheme="minorHAnsi"/>
          <w:szCs w:val="22"/>
          <w:lang w:val="en-US"/>
        </w:rPr>
        <w:t>Worship</w:t>
      </w:r>
      <w:r w:rsidR="00284DF7" w:rsidRPr="00886F6A">
        <w:rPr>
          <w:rFonts w:asciiTheme="minorHAnsi" w:hAnsiTheme="minorHAnsi"/>
          <w:szCs w:val="22"/>
          <w:lang w:val="en-US"/>
        </w:rPr>
        <w:t xml:space="preserve"> </w:t>
      </w:r>
      <w:r w:rsidR="00284DF7" w:rsidRPr="002F63D3">
        <w:rPr>
          <w:rFonts w:asciiTheme="minorHAnsi" w:hAnsiTheme="minorHAnsi"/>
          <w:b/>
          <w:i/>
          <w:szCs w:val="22"/>
          <w:highlight w:val="yellow"/>
          <w:lang w:val="en-US"/>
        </w:rPr>
        <w:t>insert name of the mayor</w:t>
      </w:r>
    </w:p>
    <w:p w14:paraId="341B7B01" w14:textId="184EEC94" w:rsidR="00676699" w:rsidRPr="00886F6A" w:rsidRDefault="00676699" w:rsidP="00886F6A">
      <w:pPr>
        <w:jc w:val="center"/>
        <w:rPr>
          <w:rFonts w:asciiTheme="minorHAnsi" w:hAnsiTheme="minorHAnsi"/>
          <w:sz w:val="24"/>
          <w:szCs w:val="24"/>
          <w:lang w:val="en-US"/>
        </w:rPr>
      </w:pPr>
    </w:p>
    <w:p w14:paraId="1D4A9C53" w14:textId="26D6A0B1" w:rsidR="00676699" w:rsidRPr="00886F6A" w:rsidRDefault="00472133" w:rsidP="00886F6A">
      <w:pPr>
        <w:jc w:val="center"/>
        <w:rPr>
          <w:rFonts w:asciiTheme="minorHAnsi" w:hAnsiTheme="minorHAnsi"/>
          <w:sz w:val="24"/>
          <w:szCs w:val="24"/>
          <w:lang w:val="en-US"/>
        </w:rPr>
      </w:pPr>
      <w:r>
        <w:rPr>
          <w:rFonts w:asciiTheme="minorHAnsi" w:hAnsiTheme="minorHAnsi" w:cs="Times New Roman"/>
          <w:b/>
          <w:bCs/>
          <w:noProof/>
          <w:sz w:val="28"/>
          <w:lang w:val="en-US"/>
        </w:rPr>
        <w:drawing>
          <wp:anchor distT="0" distB="0" distL="114300" distR="114300" simplePos="0" relativeHeight="251658240" behindDoc="0" locked="0" layoutInCell="1" allowOverlap="1" wp14:anchorId="7A6F2934" wp14:editId="01EEA9D2">
            <wp:simplePos x="0" y="0"/>
            <wp:positionH relativeFrom="column">
              <wp:posOffset>116840</wp:posOffset>
            </wp:positionH>
            <wp:positionV relativeFrom="paragraph">
              <wp:posOffset>15240</wp:posOffset>
            </wp:positionV>
            <wp:extent cx="2221865" cy="1824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RGB.png"/>
                    <pic:cNvPicPr/>
                  </pic:nvPicPr>
                  <pic:blipFill>
                    <a:blip r:embed="rId8" cstate="print">
                      <a:extLst>
                        <a:ext uri="{28A0092B-C50C-407E-A947-70E740481C1C}">
                          <a14:useLocalDpi xmlns:a14="http://schemas.microsoft.com/office/drawing/2010/main" val="0"/>
                        </a:ext>
                      </a:extLst>
                    </a:blip>
                    <a:stretch>
                      <a:fillRect/>
                    </a:stretch>
                  </pic:blipFill>
                  <pic:spPr>
                    <a:xfrm rot="20576353">
                      <a:off x="0" y="0"/>
                      <a:ext cx="2221865" cy="1824355"/>
                    </a:xfrm>
                    <a:prstGeom prst="rect">
                      <a:avLst/>
                    </a:prstGeom>
                  </pic:spPr>
                </pic:pic>
              </a:graphicData>
            </a:graphic>
            <wp14:sizeRelH relativeFrom="page">
              <wp14:pctWidth>0</wp14:pctWidth>
            </wp14:sizeRelH>
            <wp14:sizeRelV relativeFrom="page">
              <wp14:pctHeight>0</wp14:pctHeight>
            </wp14:sizeRelV>
          </wp:anchor>
        </w:drawing>
      </w:r>
      <w:r w:rsidR="001669F0">
        <w:rPr>
          <w:rFonts w:asciiTheme="minorHAnsi" w:hAnsiTheme="minorHAnsi"/>
          <w:sz w:val="24"/>
          <w:szCs w:val="24"/>
          <w:highlight w:val="yellow"/>
          <w:lang w:val="en-US"/>
        </w:rPr>
        <w:br/>
      </w:r>
      <w:r w:rsidR="00556470" w:rsidRPr="00D054B1">
        <w:rPr>
          <w:rFonts w:asciiTheme="minorHAnsi" w:hAnsiTheme="minorHAnsi"/>
          <w:sz w:val="24"/>
          <w:szCs w:val="24"/>
          <w:highlight w:val="yellow"/>
          <w:lang w:val="en-US"/>
        </w:rPr>
        <w:t>SIGNATURE OF THE MAYOR</w:t>
      </w:r>
    </w:p>
    <w:p w14:paraId="525BD027" w14:textId="77777777" w:rsidR="00886F6A" w:rsidRPr="00886F6A" w:rsidRDefault="00886F6A" w:rsidP="00886F6A">
      <w:pPr>
        <w:jc w:val="center"/>
        <w:rPr>
          <w:rFonts w:asciiTheme="minorHAnsi" w:hAnsiTheme="minorHAnsi"/>
          <w:sz w:val="24"/>
          <w:szCs w:val="24"/>
          <w:lang w:val="en-US"/>
        </w:rPr>
      </w:pPr>
    </w:p>
    <w:p w14:paraId="274D4442" w14:textId="1ACDCA12" w:rsidR="00676699" w:rsidRPr="002F63D3" w:rsidRDefault="001669F0" w:rsidP="00886F6A">
      <w:pPr>
        <w:jc w:val="center"/>
        <w:rPr>
          <w:rFonts w:asciiTheme="minorHAnsi" w:hAnsiTheme="minorHAnsi"/>
          <w:b/>
          <w:i/>
          <w:sz w:val="24"/>
          <w:szCs w:val="24"/>
          <w:highlight w:val="yellow"/>
          <w:lang w:val="en-US"/>
        </w:rPr>
      </w:pPr>
      <w:r>
        <w:rPr>
          <w:rFonts w:asciiTheme="minorHAnsi" w:hAnsiTheme="minorHAnsi"/>
          <w:b/>
          <w:i/>
          <w:sz w:val="24"/>
          <w:szCs w:val="24"/>
          <w:highlight w:val="yellow"/>
          <w:lang w:val="en-US"/>
        </w:rPr>
        <w:br/>
      </w:r>
    </w:p>
    <w:p w14:paraId="5A405484" w14:textId="78C05213" w:rsidR="0039035D" w:rsidRPr="002F63D3" w:rsidRDefault="0039035D" w:rsidP="00A95426">
      <w:pPr>
        <w:autoSpaceDE w:val="0"/>
        <w:autoSpaceDN w:val="0"/>
        <w:adjustRightInd w:val="0"/>
        <w:rPr>
          <w:rFonts w:asciiTheme="minorHAnsi" w:hAnsiTheme="minorHAnsi"/>
          <w:sz w:val="18"/>
          <w:szCs w:val="18"/>
          <w:lang w:val="en-US"/>
        </w:rPr>
      </w:pPr>
    </w:p>
    <w:sectPr w:rsidR="0039035D" w:rsidRPr="002F63D3" w:rsidSect="008972E5">
      <w:headerReference w:type="even" r:id="rId9"/>
      <w:headerReference w:type="default" r:id="rId10"/>
      <w:footerReference w:type="even" r:id="rId11"/>
      <w:footerReference w:type="default" r:id="rId12"/>
      <w:headerReference w:type="first" r:id="rId13"/>
      <w:footerReference w:type="first" r:id="rId14"/>
      <w:pgSz w:w="12240" w:h="15840"/>
      <w:pgMar w:top="270" w:right="720" w:bottom="180" w:left="810" w:header="720" w:footer="1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419AC" w14:textId="77777777" w:rsidR="00181069" w:rsidRDefault="00181069" w:rsidP="00284DF7">
      <w:r>
        <w:separator/>
      </w:r>
    </w:p>
  </w:endnote>
  <w:endnote w:type="continuationSeparator" w:id="0">
    <w:p w14:paraId="4C2D3BBA" w14:textId="77777777" w:rsidR="00181069" w:rsidRDefault="00181069" w:rsidP="0028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3D51" w14:textId="77777777" w:rsidR="008174D0" w:rsidRDefault="00817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2828" w14:textId="77777777" w:rsidR="00886F6A" w:rsidRPr="00886F6A" w:rsidRDefault="00143417" w:rsidP="00143417">
    <w:pPr>
      <w:pStyle w:val="Footer"/>
      <w:rPr>
        <w:lang w:val="en-US"/>
      </w:rPr>
    </w:pPr>
    <w:r>
      <w:rPr>
        <w:noProof/>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B23D" w14:textId="77777777" w:rsidR="008174D0" w:rsidRDefault="00817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87BB9" w14:textId="77777777" w:rsidR="00181069" w:rsidRDefault="00181069" w:rsidP="00284DF7">
      <w:r>
        <w:separator/>
      </w:r>
    </w:p>
  </w:footnote>
  <w:footnote w:type="continuationSeparator" w:id="0">
    <w:p w14:paraId="57B91FCA" w14:textId="77777777" w:rsidR="00181069" w:rsidRDefault="00181069" w:rsidP="0028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E488" w14:textId="77777777" w:rsidR="008174D0" w:rsidRDefault="00817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84BF" w14:textId="77777777" w:rsidR="00284DF7" w:rsidRPr="00284DF7" w:rsidRDefault="001669F0" w:rsidP="00460471">
    <w:pPr>
      <w:pStyle w:val="Header"/>
      <w:jc w:val="center"/>
      <w:rPr>
        <w:lang w:val="en-US"/>
      </w:rPr>
    </w:pPr>
    <w:r>
      <w:rPr>
        <w:noProof/>
        <w:lang w:val="en-US"/>
      </w:rPr>
      <w:drawing>
        <wp:anchor distT="0" distB="0" distL="114300" distR="114300" simplePos="0" relativeHeight="251662336" behindDoc="0" locked="0" layoutInCell="1" allowOverlap="1" wp14:anchorId="7E6BE167" wp14:editId="0BB33517">
          <wp:simplePos x="0" y="0"/>
          <wp:positionH relativeFrom="column">
            <wp:posOffset>4704080</wp:posOffset>
          </wp:positionH>
          <wp:positionV relativeFrom="paragraph">
            <wp:posOffset>79375</wp:posOffset>
          </wp:positionV>
          <wp:extent cx="2115185" cy="492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4927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750872D1" wp14:editId="6029B65B">
          <wp:simplePos x="0" y="0"/>
          <wp:positionH relativeFrom="column">
            <wp:posOffset>2562225</wp:posOffset>
          </wp:positionH>
          <wp:positionV relativeFrom="paragraph">
            <wp:posOffset>74930</wp:posOffset>
          </wp:positionV>
          <wp:extent cx="2007235" cy="5124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R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235" cy="5124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B45B9C5" wp14:editId="7CF485F1">
          <wp:simplePos x="0" y="0"/>
          <wp:positionH relativeFrom="column">
            <wp:posOffset>-71120</wp:posOffset>
          </wp:positionH>
          <wp:positionV relativeFrom="paragraph">
            <wp:posOffset>-457200</wp:posOffset>
          </wp:positionV>
          <wp:extent cx="1685290" cy="1428750"/>
          <wp:effectExtent l="0" t="0" r="0" b="0"/>
          <wp:wrapSquare wrapText="bothSides"/>
          <wp:docPr id="3" name="Picture 3" descr="C:\Users\asalmon\AppData\Local\Microsoft\Windows\Temporary Internet Files\Content.Outlook\5NK6EX4R\UNESCO_logo_CMYK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lmon\AppData\Local\Microsoft\Windows\Temporary Internet Files\Content.Outlook\5NK6EX4R\UNESCO_logo_CMYK_EN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8529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9F0">
      <w:rPr>
        <w:noProof/>
        <w:lang w:val="en-US"/>
      </w:rPr>
      <mc:AlternateContent>
        <mc:Choice Requires="wps">
          <w:drawing>
            <wp:anchor distT="0" distB="0" distL="114300" distR="114300" simplePos="0" relativeHeight="251660288" behindDoc="0" locked="0" layoutInCell="1" allowOverlap="1" wp14:anchorId="4BC3646A" wp14:editId="21F005B6">
              <wp:simplePos x="0" y="0"/>
              <wp:positionH relativeFrom="column">
                <wp:posOffset>2508070</wp:posOffset>
              </wp:positionH>
              <wp:positionV relativeFrom="paragraph">
                <wp:posOffset>-252389</wp:posOffset>
              </wp:positionV>
              <wp:extent cx="43668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10" cy="1403985"/>
                      </a:xfrm>
                      <a:prstGeom prst="rect">
                        <a:avLst/>
                      </a:prstGeom>
                      <a:noFill/>
                      <a:ln w="9525">
                        <a:noFill/>
                        <a:miter lim="800000"/>
                        <a:headEnd/>
                        <a:tailEnd/>
                      </a:ln>
                    </wps:spPr>
                    <wps:txbx>
                      <w:txbxContent>
                        <w:p w14:paraId="1017CA5F" w14:textId="3199B25C" w:rsidR="001669F0" w:rsidRPr="001669F0" w:rsidRDefault="001669F0" w:rsidP="001669F0">
                          <w:pPr>
                            <w:ind w:left="-990" w:right="-990"/>
                            <w:jc w:val="center"/>
                            <w:rPr>
                              <w:rFonts w:asciiTheme="minorHAnsi" w:hAnsiTheme="minorHAnsi"/>
                              <w:sz w:val="18"/>
                              <w:szCs w:val="18"/>
                              <w:lang w:val="en-US"/>
                            </w:rPr>
                          </w:pPr>
                          <w:r w:rsidRPr="001669F0">
                            <w:rPr>
                              <w:rFonts w:asciiTheme="minorHAnsi" w:hAnsiTheme="minorHAnsi" w:cs="TimesNewRomanPSMT"/>
                              <w:sz w:val="18"/>
                              <w:szCs w:val="18"/>
                              <w:lang w:val="en-US"/>
                            </w:rPr>
                            <w:t xml:space="preserve">The Coalition of </w:t>
                          </w:r>
                          <w:r w:rsidR="004E0631">
                            <w:rPr>
                              <w:rFonts w:asciiTheme="minorHAnsi" w:hAnsiTheme="minorHAnsi" w:cs="TimesNewRomanPSMT"/>
                              <w:sz w:val="18"/>
                              <w:szCs w:val="18"/>
                              <w:lang w:val="en-US"/>
                            </w:rPr>
                            <w:t xml:space="preserve">Inclusive </w:t>
                          </w:r>
                          <w:r w:rsidRPr="001669F0">
                            <w:rPr>
                              <w:rFonts w:asciiTheme="minorHAnsi" w:hAnsiTheme="minorHAnsi" w:cs="TimesNewRomanPSMT"/>
                              <w:sz w:val="18"/>
                              <w:szCs w:val="18"/>
                              <w:lang w:val="en-US"/>
                            </w:rPr>
                            <w:t>Municipalities</w:t>
                          </w:r>
                          <w:r w:rsidR="004E0631">
                            <w:rPr>
                              <w:rFonts w:asciiTheme="minorHAnsi" w:hAnsiTheme="minorHAnsi" w:cs="TimesNewRomanPSMT"/>
                              <w:sz w:val="18"/>
                              <w:szCs w:val="18"/>
                              <w:lang w:val="en-US"/>
                            </w:rPr>
                            <w:t xml:space="preserve"> </w:t>
                          </w:r>
                          <w:r w:rsidRPr="001669F0">
                            <w:rPr>
                              <w:rFonts w:asciiTheme="minorHAnsi" w:hAnsiTheme="minorHAnsi" w:cs="TimesNewRomanPSMT"/>
                              <w:sz w:val="18"/>
                              <w:szCs w:val="18"/>
                              <w:lang w:val="en-US"/>
                            </w:rPr>
                            <w:t>is endorsed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5pt;margin-top:-19.85pt;width:343.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" filled="f" stroked="f">
              <v:textbox style="mso-fit-shape-to-text:t">
                <w:txbxContent>
                  <w:p w14:paraId="1017CA5F" w14:textId="3199B25C" w:rsidR="001669F0" w:rsidRPr="001669F0" w:rsidRDefault="001669F0" w:rsidP="001669F0">
                    <w:pPr>
                      <w:ind w:left="-990" w:right="-990"/>
                      <w:jc w:val="center"/>
                      <w:rPr>
                        <w:rFonts w:asciiTheme="minorHAnsi" w:hAnsiTheme="minorHAnsi"/>
                        <w:sz w:val="18"/>
                        <w:szCs w:val="18"/>
                        <w:lang w:val="en-US"/>
                      </w:rPr>
                    </w:pPr>
                    <w:r w:rsidRPr="001669F0">
                      <w:rPr>
                        <w:rFonts w:asciiTheme="minorHAnsi" w:hAnsiTheme="minorHAnsi" w:cs="TimesNewRomanPSMT"/>
                        <w:sz w:val="18"/>
                        <w:szCs w:val="18"/>
                        <w:lang w:val="en-US"/>
                      </w:rPr>
                      <w:t xml:space="preserve">The Coalition of </w:t>
                    </w:r>
                    <w:r w:rsidR="004E0631">
                      <w:rPr>
                        <w:rFonts w:asciiTheme="minorHAnsi" w:hAnsiTheme="minorHAnsi" w:cs="TimesNewRomanPSMT"/>
                        <w:sz w:val="18"/>
                        <w:szCs w:val="18"/>
                        <w:lang w:val="en-US"/>
                      </w:rPr>
                      <w:t xml:space="preserve">Inclusive </w:t>
                    </w:r>
                    <w:r w:rsidRPr="001669F0">
                      <w:rPr>
                        <w:rFonts w:asciiTheme="minorHAnsi" w:hAnsiTheme="minorHAnsi" w:cs="TimesNewRomanPSMT"/>
                        <w:sz w:val="18"/>
                        <w:szCs w:val="18"/>
                        <w:lang w:val="en-US"/>
                      </w:rPr>
                      <w:t>Municipalities</w:t>
                    </w:r>
                    <w:r w:rsidR="004E0631">
                      <w:rPr>
                        <w:rFonts w:asciiTheme="minorHAnsi" w:hAnsiTheme="minorHAnsi" w:cs="TimesNewRomanPSMT"/>
                        <w:sz w:val="18"/>
                        <w:szCs w:val="18"/>
                        <w:lang w:val="en-US"/>
                      </w:rPr>
                      <w:t xml:space="preserve"> </w:t>
                    </w:r>
                    <w:r w:rsidRPr="001669F0">
                      <w:rPr>
                        <w:rFonts w:asciiTheme="minorHAnsi" w:hAnsiTheme="minorHAnsi" w:cs="TimesNewRomanPSMT"/>
                        <w:sz w:val="18"/>
                        <w:szCs w:val="18"/>
                        <w:lang w:val="en-US"/>
                      </w:rPr>
                      <w:t>is endorsed by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B37B" w14:textId="77777777" w:rsidR="008174D0" w:rsidRDefault="008174D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chimpky">
    <w15:presenceInfo w15:providerId="None" w15:userId="David Schimp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7B"/>
    <w:rsid w:val="000515A2"/>
    <w:rsid w:val="00143417"/>
    <w:rsid w:val="00153CBD"/>
    <w:rsid w:val="00162037"/>
    <w:rsid w:val="001669F0"/>
    <w:rsid w:val="001755CB"/>
    <w:rsid w:val="00181069"/>
    <w:rsid w:val="001B7B7B"/>
    <w:rsid w:val="002041B4"/>
    <w:rsid w:val="00210F64"/>
    <w:rsid w:val="00233AF9"/>
    <w:rsid w:val="00284DF7"/>
    <w:rsid w:val="002F63D3"/>
    <w:rsid w:val="0039035D"/>
    <w:rsid w:val="00395610"/>
    <w:rsid w:val="00460471"/>
    <w:rsid w:val="00472133"/>
    <w:rsid w:val="004E0631"/>
    <w:rsid w:val="00556470"/>
    <w:rsid w:val="006056A0"/>
    <w:rsid w:val="00651B75"/>
    <w:rsid w:val="00676699"/>
    <w:rsid w:val="006A6E8E"/>
    <w:rsid w:val="006D2A5E"/>
    <w:rsid w:val="006E192B"/>
    <w:rsid w:val="007B3012"/>
    <w:rsid w:val="008174D0"/>
    <w:rsid w:val="0083754A"/>
    <w:rsid w:val="00854F0C"/>
    <w:rsid w:val="00886F6A"/>
    <w:rsid w:val="008972E5"/>
    <w:rsid w:val="008A7956"/>
    <w:rsid w:val="00927C3C"/>
    <w:rsid w:val="00A334FB"/>
    <w:rsid w:val="00A95426"/>
    <w:rsid w:val="00AC0A08"/>
    <w:rsid w:val="00B10D66"/>
    <w:rsid w:val="00B34E15"/>
    <w:rsid w:val="00B94C02"/>
    <w:rsid w:val="00BF0CD9"/>
    <w:rsid w:val="00C6297B"/>
    <w:rsid w:val="00D054B1"/>
    <w:rsid w:val="00D83340"/>
    <w:rsid w:val="00E41F74"/>
    <w:rsid w:val="00E50598"/>
    <w:rsid w:val="00E8588E"/>
    <w:rsid w:val="00E96D66"/>
    <w:rsid w:val="00EE183E"/>
    <w:rsid w:val="00EF77E4"/>
    <w:rsid w:val="00F1034B"/>
    <w:rsid w:val="00F42516"/>
    <w:rsid w:val="00F61984"/>
    <w:rsid w:val="00FF1C3E"/>
    <w:rsid w:val="00F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8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7B"/>
    <w:rPr>
      <w:rFonts w:ascii="Tahoma" w:hAnsi="Tahoma" w:cs="Tahoma"/>
      <w:sz w:val="16"/>
      <w:szCs w:val="16"/>
    </w:rPr>
  </w:style>
  <w:style w:type="character" w:customStyle="1" w:styleId="BalloonTextChar">
    <w:name w:val="Balloon Text Char"/>
    <w:basedOn w:val="DefaultParagraphFont"/>
    <w:link w:val="BalloonText"/>
    <w:uiPriority w:val="99"/>
    <w:semiHidden/>
    <w:rsid w:val="00C6297B"/>
    <w:rPr>
      <w:rFonts w:ascii="Tahoma" w:hAnsi="Tahoma" w:cs="Tahoma"/>
      <w:sz w:val="16"/>
      <w:szCs w:val="16"/>
      <w:lang w:val="fr-CA"/>
    </w:rPr>
  </w:style>
  <w:style w:type="table" w:styleId="TableGrid">
    <w:name w:val="Table Grid"/>
    <w:basedOn w:val="TableNormal"/>
    <w:uiPriority w:val="59"/>
    <w:rsid w:val="00C6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F7"/>
    <w:pPr>
      <w:tabs>
        <w:tab w:val="center" w:pos="4680"/>
        <w:tab w:val="right" w:pos="9360"/>
      </w:tabs>
    </w:pPr>
  </w:style>
  <w:style w:type="character" w:customStyle="1" w:styleId="HeaderChar">
    <w:name w:val="Header Char"/>
    <w:basedOn w:val="DefaultParagraphFont"/>
    <w:link w:val="Header"/>
    <w:uiPriority w:val="99"/>
    <w:rsid w:val="00284DF7"/>
    <w:rPr>
      <w:lang w:val="fr-CA"/>
    </w:rPr>
  </w:style>
  <w:style w:type="paragraph" w:styleId="Footer">
    <w:name w:val="footer"/>
    <w:basedOn w:val="Normal"/>
    <w:link w:val="FooterChar"/>
    <w:uiPriority w:val="99"/>
    <w:unhideWhenUsed/>
    <w:rsid w:val="00284DF7"/>
    <w:pPr>
      <w:tabs>
        <w:tab w:val="center" w:pos="4680"/>
        <w:tab w:val="right" w:pos="9360"/>
      </w:tabs>
    </w:pPr>
  </w:style>
  <w:style w:type="character" w:customStyle="1" w:styleId="FooterChar">
    <w:name w:val="Footer Char"/>
    <w:basedOn w:val="DefaultParagraphFont"/>
    <w:link w:val="Footer"/>
    <w:uiPriority w:val="99"/>
    <w:rsid w:val="00284DF7"/>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8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7B"/>
    <w:rPr>
      <w:rFonts w:ascii="Tahoma" w:hAnsi="Tahoma" w:cs="Tahoma"/>
      <w:sz w:val="16"/>
      <w:szCs w:val="16"/>
    </w:rPr>
  </w:style>
  <w:style w:type="character" w:customStyle="1" w:styleId="BalloonTextChar">
    <w:name w:val="Balloon Text Char"/>
    <w:basedOn w:val="DefaultParagraphFont"/>
    <w:link w:val="BalloonText"/>
    <w:uiPriority w:val="99"/>
    <w:semiHidden/>
    <w:rsid w:val="00C6297B"/>
    <w:rPr>
      <w:rFonts w:ascii="Tahoma" w:hAnsi="Tahoma" w:cs="Tahoma"/>
      <w:sz w:val="16"/>
      <w:szCs w:val="16"/>
      <w:lang w:val="fr-CA"/>
    </w:rPr>
  </w:style>
  <w:style w:type="table" w:styleId="TableGrid">
    <w:name w:val="Table Grid"/>
    <w:basedOn w:val="TableNormal"/>
    <w:uiPriority w:val="59"/>
    <w:rsid w:val="00C6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F7"/>
    <w:pPr>
      <w:tabs>
        <w:tab w:val="center" w:pos="4680"/>
        <w:tab w:val="right" w:pos="9360"/>
      </w:tabs>
    </w:pPr>
  </w:style>
  <w:style w:type="character" w:customStyle="1" w:styleId="HeaderChar">
    <w:name w:val="Header Char"/>
    <w:basedOn w:val="DefaultParagraphFont"/>
    <w:link w:val="Header"/>
    <w:uiPriority w:val="99"/>
    <w:rsid w:val="00284DF7"/>
    <w:rPr>
      <w:lang w:val="fr-CA"/>
    </w:rPr>
  </w:style>
  <w:style w:type="paragraph" w:styleId="Footer">
    <w:name w:val="footer"/>
    <w:basedOn w:val="Normal"/>
    <w:link w:val="FooterChar"/>
    <w:uiPriority w:val="99"/>
    <w:unhideWhenUsed/>
    <w:rsid w:val="00284DF7"/>
    <w:pPr>
      <w:tabs>
        <w:tab w:val="center" w:pos="4680"/>
        <w:tab w:val="right" w:pos="9360"/>
      </w:tabs>
    </w:pPr>
  </w:style>
  <w:style w:type="character" w:customStyle="1" w:styleId="FooterChar">
    <w:name w:val="Footer Char"/>
    <w:basedOn w:val="DefaultParagraphFont"/>
    <w:link w:val="Footer"/>
    <w:uiPriority w:val="99"/>
    <w:rsid w:val="00284DF7"/>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B4626F-1F9A-499D-81F3-C2447879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dracine</dc:creator>
  <cp:lastModifiedBy>Daly K</cp:lastModifiedBy>
  <cp:revision>11</cp:revision>
  <cp:lastPrinted>2012-05-28T19:04:00Z</cp:lastPrinted>
  <dcterms:created xsi:type="dcterms:W3CDTF">2017-12-04T18:50:00Z</dcterms:created>
  <dcterms:modified xsi:type="dcterms:W3CDTF">2019-11-27T15:35:00Z</dcterms:modified>
</cp:coreProperties>
</file>